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FF" w:rsidRPr="009C0CB9" w:rsidRDefault="00B737FF" w:rsidP="004C0E4C">
      <w:pPr>
        <w:pStyle w:val="1"/>
        <w:jc w:val="center"/>
        <w:rPr>
          <w:b/>
          <w:sz w:val="24"/>
          <w:szCs w:val="24"/>
        </w:rPr>
      </w:pPr>
      <w:bookmarkStart w:id="0" w:name="_GoBack"/>
      <w:r w:rsidRPr="009C0CB9">
        <w:rPr>
          <w:b/>
          <w:sz w:val="24"/>
          <w:szCs w:val="24"/>
        </w:rPr>
        <w:t>Пояснительная записка</w:t>
      </w:r>
    </w:p>
    <w:p w:rsidR="00B464E8" w:rsidRPr="009C0CB9" w:rsidRDefault="00563D3A" w:rsidP="0078457D">
      <w:pPr>
        <w:pStyle w:val="Style5"/>
        <w:jc w:val="center"/>
        <w:rPr>
          <w:rFonts w:ascii="Times New Roman" w:hAnsi="Times New Roman" w:cs="Times New Roman"/>
          <w:b/>
          <w:lang w:val="kk-KZ"/>
        </w:rPr>
      </w:pPr>
      <w:r w:rsidRPr="009C0CB9">
        <w:rPr>
          <w:rFonts w:ascii="Times New Roman" w:hAnsi="Times New Roman" w:cs="Times New Roman"/>
          <w:b/>
        </w:rPr>
        <w:t xml:space="preserve">к проекту </w:t>
      </w:r>
      <w:proofErr w:type="gramStart"/>
      <w:r w:rsidR="00B464E8" w:rsidRPr="009C0CB9">
        <w:rPr>
          <w:rFonts w:ascii="Times New Roman" w:hAnsi="Times New Roman" w:cs="Times New Roman"/>
          <w:b/>
          <w:lang w:val="kk-KZ"/>
        </w:rPr>
        <w:t>СТ</w:t>
      </w:r>
      <w:proofErr w:type="gramEnd"/>
      <w:r w:rsidR="00B464E8" w:rsidRPr="009C0CB9">
        <w:rPr>
          <w:rFonts w:ascii="Times New Roman" w:hAnsi="Times New Roman" w:cs="Times New Roman"/>
          <w:b/>
          <w:lang w:val="kk-KZ"/>
        </w:rPr>
        <w:t xml:space="preserve"> РК ISO 35001 «Управление биорисками для </w:t>
      </w:r>
    </w:p>
    <w:p w:rsidR="001C6245" w:rsidRPr="009C0CB9" w:rsidRDefault="00B464E8" w:rsidP="0078457D">
      <w:pPr>
        <w:pStyle w:val="Style5"/>
        <w:jc w:val="center"/>
        <w:rPr>
          <w:i/>
          <w:lang w:val="kk-KZ"/>
        </w:rPr>
      </w:pPr>
      <w:r w:rsidRPr="009C0CB9">
        <w:rPr>
          <w:rFonts w:ascii="Times New Roman" w:hAnsi="Times New Roman" w:cs="Times New Roman"/>
          <w:b/>
          <w:lang w:val="kk-KZ"/>
        </w:rPr>
        <w:t>лабораторий и других смежных организаций»</w:t>
      </w:r>
    </w:p>
    <w:p w:rsidR="00935D5F" w:rsidRPr="009C0CB9" w:rsidRDefault="00935D5F" w:rsidP="00935D5F">
      <w:pPr>
        <w:pStyle w:val="Normal1"/>
        <w:ind w:firstLine="567"/>
        <w:jc w:val="both"/>
        <w:rPr>
          <w:b/>
          <w:bCs/>
        </w:rPr>
      </w:pPr>
      <w:r w:rsidRPr="009C0CB9">
        <w:rPr>
          <w:b/>
          <w:bCs/>
        </w:rPr>
        <w:t xml:space="preserve">    </w:t>
      </w:r>
    </w:p>
    <w:p w:rsidR="00B737FF" w:rsidRPr="009C0CB9" w:rsidRDefault="00985A68" w:rsidP="00935D5F">
      <w:pPr>
        <w:pStyle w:val="Normal1"/>
        <w:ind w:firstLine="567"/>
        <w:jc w:val="both"/>
        <w:rPr>
          <w:b/>
          <w:bCs/>
        </w:rPr>
      </w:pPr>
      <w:r w:rsidRPr="009C0CB9">
        <w:rPr>
          <w:b/>
          <w:bCs/>
        </w:rPr>
        <w:t xml:space="preserve">1 </w:t>
      </w:r>
      <w:r w:rsidR="00313939" w:rsidRPr="009C0CB9">
        <w:rPr>
          <w:b/>
          <w:bCs/>
        </w:rPr>
        <w:t>Техническое обоснование разработки стандарта</w:t>
      </w:r>
    </w:p>
    <w:p w:rsidR="000B3787" w:rsidRPr="009C0CB9" w:rsidRDefault="00687DC8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 xml:space="preserve">Настоящий стандарт устанавливает требования к системе менеджмента </w:t>
      </w:r>
      <w:proofErr w:type="spellStart"/>
      <w:r w:rsidRPr="009C0CB9">
        <w:rPr>
          <w:bCs/>
        </w:rPr>
        <w:t>биориска</w:t>
      </w:r>
      <w:proofErr w:type="spellEnd"/>
      <w:r w:rsidR="000B3787" w:rsidRPr="009C0CB9">
        <w:rPr>
          <w:bCs/>
        </w:rPr>
        <w:t>,</w:t>
      </w:r>
      <w:r w:rsidRPr="009C0CB9">
        <w:rPr>
          <w:bCs/>
        </w:rPr>
        <w:t xml:space="preserve"> необходимые для управления риском в о</w:t>
      </w:r>
      <w:r w:rsidR="000B3787" w:rsidRPr="009C0CB9">
        <w:rPr>
          <w:bCs/>
        </w:rPr>
        <w:t>рганизациях и их подразделениях,</w:t>
      </w:r>
      <w:r w:rsidRPr="009C0CB9">
        <w:rPr>
          <w:bCs/>
        </w:rPr>
        <w:t xml:space="preserve"> связанные с использованием, хранением и утилизацией биологических агентов и токсинов.</w:t>
      </w:r>
      <w:r w:rsidR="000B3787" w:rsidRPr="009C0CB9">
        <w:rPr>
          <w:bCs/>
        </w:rPr>
        <w:t xml:space="preserve"> </w:t>
      </w:r>
    </w:p>
    <w:p w:rsidR="005A76F7" w:rsidRPr="009C0CB9" w:rsidRDefault="005A76F7" w:rsidP="005A76F7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>В настоящее время в мире  уделяется  большое внимание проблемам биологической безопасности. Требования стандарта носят концептуальный характер и предназначены для применения всеми работающими с биологическими агентами и токсинами, независимо от типа и масштаба организации и биологических агентов в ней имеющихся.                        Стандарт основан на том, что</w:t>
      </w:r>
      <w:r w:rsidR="00AB3A92" w:rsidRPr="009C0CB9">
        <w:rPr>
          <w:bCs/>
        </w:rPr>
        <w:t xml:space="preserve"> бы</w:t>
      </w:r>
      <w:r w:rsidRPr="009C0CB9">
        <w:rPr>
          <w:bCs/>
        </w:rPr>
        <w:t xml:space="preserve"> специалисты, работающие с биологическими материалами, должны сами осознавать риски, управлять ими и предельно снижать их. </w:t>
      </w:r>
    </w:p>
    <w:p w:rsidR="00AB3A92" w:rsidRPr="009C0CB9" w:rsidRDefault="00AB3A92" w:rsidP="00AB3A92">
      <w:pPr>
        <w:pStyle w:val="Normal1"/>
        <w:jc w:val="both"/>
        <w:rPr>
          <w:bCs/>
        </w:rPr>
      </w:pPr>
      <w:r w:rsidRPr="009C0CB9">
        <w:rPr>
          <w:bCs/>
        </w:rPr>
        <w:t xml:space="preserve">         </w:t>
      </w:r>
      <w:proofErr w:type="gramStart"/>
      <w:r w:rsidR="005A76F7" w:rsidRPr="009C0CB9">
        <w:rPr>
          <w:bCs/>
        </w:rPr>
        <w:t xml:space="preserve">Стандарт по управлению </w:t>
      </w:r>
      <w:proofErr w:type="spellStart"/>
      <w:r w:rsidR="005A76F7" w:rsidRPr="009C0CB9">
        <w:rPr>
          <w:bCs/>
        </w:rPr>
        <w:t>биорисками</w:t>
      </w:r>
      <w:proofErr w:type="spellEnd"/>
      <w:r w:rsidR="005A76F7" w:rsidRPr="009C0CB9">
        <w:rPr>
          <w:bCs/>
        </w:rPr>
        <w:t xml:space="preserve"> в условиях лаборатории базируется на подходе, предусматривающем наличие «системы управления» – основы, объединяющей оптимальные практические процедуры, разработанные по принципу цикла «Планирование» (включая выявление опасностей и рисков, постановка целей),— «Выполнение» (внедрение, включая обучение и методы работы),— «Проверка» (проверка, включая мониторинг и корректирующие меры),— «Действие» (проведение оценки, выполнение действий по внесению необходимых изменений в систему управлении). </w:t>
      </w:r>
      <w:proofErr w:type="gramEnd"/>
    </w:p>
    <w:p w:rsidR="005A76F7" w:rsidRPr="009C0CB9" w:rsidRDefault="00AB3A92" w:rsidP="00AB3A92">
      <w:pPr>
        <w:pStyle w:val="Normal1"/>
        <w:jc w:val="both"/>
        <w:rPr>
          <w:bCs/>
        </w:rPr>
      </w:pPr>
      <w:r w:rsidRPr="009C0CB9">
        <w:rPr>
          <w:bCs/>
        </w:rPr>
        <w:t xml:space="preserve">        </w:t>
      </w:r>
      <w:r w:rsidR="005A76F7" w:rsidRPr="009C0CB9">
        <w:rPr>
          <w:bCs/>
        </w:rPr>
        <w:t xml:space="preserve">Система управления </w:t>
      </w:r>
      <w:proofErr w:type="gramStart"/>
      <w:r w:rsidR="005A76F7" w:rsidRPr="009C0CB9">
        <w:rPr>
          <w:bCs/>
        </w:rPr>
        <w:t>лабораторными</w:t>
      </w:r>
      <w:proofErr w:type="gramEnd"/>
      <w:r w:rsidR="005A76F7" w:rsidRPr="009C0CB9">
        <w:rPr>
          <w:bCs/>
        </w:rPr>
        <w:t xml:space="preserve"> </w:t>
      </w:r>
      <w:proofErr w:type="spellStart"/>
      <w:r w:rsidR="005A76F7" w:rsidRPr="009C0CB9">
        <w:rPr>
          <w:bCs/>
        </w:rPr>
        <w:t>биорисками</w:t>
      </w:r>
      <w:proofErr w:type="spellEnd"/>
      <w:r w:rsidR="005A76F7" w:rsidRPr="009C0CB9">
        <w:rPr>
          <w:bCs/>
        </w:rPr>
        <w:t xml:space="preserve"> – это сочетание оптимальных практических методов и процедур по лабораторной биобезопасности и </w:t>
      </w:r>
      <w:proofErr w:type="spellStart"/>
      <w:r w:rsidR="005A76F7" w:rsidRPr="009C0CB9">
        <w:rPr>
          <w:bCs/>
        </w:rPr>
        <w:t>биозащите</w:t>
      </w:r>
      <w:proofErr w:type="spellEnd"/>
      <w:r w:rsidR="005A76F7" w:rsidRPr="009C0CB9">
        <w:rPr>
          <w:bCs/>
        </w:rPr>
        <w:t xml:space="preserve">.  </w:t>
      </w:r>
      <w:r w:rsidRPr="009C0CB9">
        <w:rPr>
          <w:bCs/>
        </w:rPr>
        <w:t>Главным</w:t>
      </w:r>
      <w:r w:rsidR="005A76F7" w:rsidRPr="009C0CB9">
        <w:rPr>
          <w:bCs/>
        </w:rPr>
        <w:t xml:space="preserve"> принципом системы управления </w:t>
      </w:r>
      <w:proofErr w:type="spellStart"/>
      <w:r w:rsidR="005A76F7" w:rsidRPr="009C0CB9">
        <w:rPr>
          <w:bCs/>
        </w:rPr>
        <w:t>биорисками</w:t>
      </w:r>
      <w:proofErr w:type="spellEnd"/>
      <w:r w:rsidR="005A76F7" w:rsidRPr="009C0CB9">
        <w:rPr>
          <w:bCs/>
        </w:rPr>
        <w:t xml:space="preserve"> является заинтересованность руководства организации (лаборатории) в создании эффективной системы обеспечения биобезопасности и ее непрерывном совершенствовании.</w:t>
      </w:r>
    </w:p>
    <w:p w:rsidR="005A76F7" w:rsidRPr="009C0CB9" w:rsidRDefault="005A76F7" w:rsidP="005A76F7">
      <w:pPr>
        <w:pStyle w:val="Normal1"/>
        <w:ind w:firstLine="567"/>
        <w:jc w:val="both"/>
        <w:rPr>
          <w:bCs/>
        </w:rPr>
      </w:pPr>
      <w:r w:rsidRPr="009C0CB9">
        <w:rPr>
          <w:b/>
          <w:bCs/>
          <w:i/>
        </w:rPr>
        <w:t>Основная цель разработки настоящего стандарта</w:t>
      </w:r>
      <w:r w:rsidRPr="009C0CB9">
        <w:rPr>
          <w:bCs/>
        </w:rPr>
        <w:t xml:space="preserve">  - минимизировать риски для здоровья человека и окружающей среды  во время работы с биологическими агентами. </w:t>
      </w:r>
    </w:p>
    <w:p w:rsidR="00687DC8" w:rsidRPr="009C0CB9" w:rsidRDefault="000B3787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>С</w:t>
      </w:r>
      <w:r w:rsidR="00687DC8" w:rsidRPr="009C0CB9">
        <w:rPr>
          <w:bCs/>
        </w:rPr>
        <w:t>тандарт обеспечивает организации возможность:</w:t>
      </w:r>
    </w:p>
    <w:p w:rsidR="00687DC8" w:rsidRPr="009C0CB9" w:rsidRDefault="00687DC8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 xml:space="preserve">а) разрабатывать и поддерживать в рабочем состоянии систему менеджмента </w:t>
      </w:r>
      <w:proofErr w:type="spellStart"/>
      <w:r w:rsidRPr="009C0CB9">
        <w:rPr>
          <w:bCs/>
        </w:rPr>
        <w:t>биориска</w:t>
      </w:r>
      <w:proofErr w:type="spellEnd"/>
      <w:r w:rsidRPr="009C0CB9">
        <w:rPr>
          <w:bCs/>
        </w:rPr>
        <w:t>, направленную на управление риском и его минимизацию до приемлемого уровня для персонала, населения, а также для объектов окружающей среды, которые могут прямо или косвенно подвергаться воздействию биологических агентов или токсинов;</w:t>
      </w:r>
    </w:p>
    <w:p w:rsidR="00687DC8" w:rsidRPr="009C0CB9" w:rsidRDefault="00687DC8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>б) обеспечивать установление и эффективное соблюдение требований;</w:t>
      </w:r>
    </w:p>
    <w:p w:rsidR="00687DC8" w:rsidRPr="009C0CB9" w:rsidRDefault="00687DC8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 xml:space="preserve">в) проводить оценку соответствия или верификацию системы менеджмента </w:t>
      </w:r>
      <w:proofErr w:type="spellStart"/>
      <w:r w:rsidRPr="009C0CB9">
        <w:rPr>
          <w:bCs/>
        </w:rPr>
        <w:t>биориска</w:t>
      </w:r>
      <w:proofErr w:type="spellEnd"/>
      <w:r w:rsidRPr="009C0CB9">
        <w:rPr>
          <w:bCs/>
        </w:rPr>
        <w:t xml:space="preserve"> третьей стороной;</w:t>
      </w:r>
    </w:p>
    <w:p w:rsidR="00687DC8" w:rsidRPr="009C0CB9" w:rsidRDefault="00687DC8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 xml:space="preserve">г) обеспечивать проведение обучения и повышения осведомленности персонала о принципах биобезопасности и </w:t>
      </w:r>
      <w:proofErr w:type="spellStart"/>
      <w:r w:rsidRPr="009C0CB9">
        <w:rPr>
          <w:bCs/>
        </w:rPr>
        <w:t>биозащиты</w:t>
      </w:r>
      <w:proofErr w:type="spellEnd"/>
      <w:r w:rsidRPr="009C0CB9">
        <w:rPr>
          <w:bCs/>
        </w:rPr>
        <w:t xml:space="preserve"> в условиях лаборатории, а также передовых практических методах, используемых научным сообществом.</w:t>
      </w:r>
    </w:p>
    <w:p w:rsidR="00687DC8" w:rsidRPr="009C0CB9" w:rsidRDefault="00687DC8" w:rsidP="00687DC8">
      <w:pPr>
        <w:pStyle w:val="Normal1"/>
        <w:ind w:firstLine="567"/>
        <w:jc w:val="both"/>
        <w:rPr>
          <w:bCs/>
        </w:rPr>
      </w:pPr>
      <w:r w:rsidRPr="009C0CB9">
        <w:rPr>
          <w:bCs/>
        </w:rPr>
        <w:t xml:space="preserve">Настоящий стандарт устанавливает требования, позволяющие организации получить объективные свидетельства создания и внедрения </w:t>
      </w:r>
      <w:proofErr w:type="spellStart"/>
      <w:r w:rsidRPr="009C0CB9">
        <w:rPr>
          <w:bCs/>
        </w:rPr>
        <w:t>валидированных</w:t>
      </w:r>
      <w:proofErr w:type="spellEnd"/>
      <w:r w:rsidRPr="009C0CB9">
        <w:rPr>
          <w:bCs/>
        </w:rPr>
        <w:t xml:space="preserve"> процедур снижения риска.</w:t>
      </w:r>
    </w:p>
    <w:p w:rsidR="007000C5" w:rsidRPr="009C0CB9" w:rsidRDefault="00A56D90" w:rsidP="009A350E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 В настоящем стандарте реализованы нормы </w:t>
      </w:r>
      <w:r w:rsidR="009F2D45" w:rsidRPr="009C0CB9">
        <w:rPr>
          <w:rFonts w:ascii="Times New Roman" w:hAnsi="Times New Roman" w:cs="Times New Roman"/>
          <w:sz w:val="24"/>
          <w:szCs w:val="24"/>
          <w:lang w:val="kk-KZ"/>
        </w:rPr>
        <w:t>Кодекса РК</w:t>
      </w:r>
      <w:r w:rsidR="009F2D45" w:rsidRPr="009C0CB9">
        <w:rPr>
          <w:rFonts w:ascii="Times New Roman" w:hAnsi="Times New Roman" w:cs="Times New Roman"/>
          <w:sz w:val="24"/>
          <w:szCs w:val="24"/>
        </w:rPr>
        <w:t xml:space="preserve"> </w:t>
      </w:r>
      <w:r w:rsidR="00AE264D" w:rsidRPr="009C0CB9">
        <w:rPr>
          <w:rFonts w:ascii="Times New Roman" w:hAnsi="Times New Roman" w:cs="Times New Roman"/>
          <w:sz w:val="24"/>
          <w:szCs w:val="24"/>
        </w:rPr>
        <w:t xml:space="preserve">«О здоровье народа и системе здравоохранения», 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>законов Республики Казахстан</w:t>
      </w:r>
      <w:r w:rsidR="00AE264D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>О техническом регулировании» от 3 июля 2014 года 228-V, «О стандартизации» от 5 октября 2018 года № 18</w:t>
      </w:r>
      <w:r w:rsidR="00AE264D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3-VI, </w:t>
      </w:r>
      <w:r w:rsidR="00E55787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с Санитарными правилами "Санитарно-эпидемиологические требования к лабораториям, использующим потенциально опасные химические и биологические вещества" № 684 от 8 сентября 2017 года. </w:t>
      </w:r>
      <w:r w:rsidR="007000C5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На территории Республики Казахстан </w:t>
      </w:r>
      <w:r w:rsidR="00E55787" w:rsidRPr="009C0CB9">
        <w:rPr>
          <w:rFonts w:ascii="Times New Roman" w:hAnsi="Times New Roman" w:cs="Times New Roman"/>
          <w:sz w:val="24"/>
          <w:szCs w:val="24"/>
          <w:lang w:val="kk-KZ"/>
        </w:rPr>
        <w:t>нет</w:t>
      </w:r>
      <w:r w:rsidR="00C10A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национальны</w:t>
      </w:r>
      <w:r w:rsidR="00E55787" w:rsidRPr="009C0CB9">
        <w:rPr>
          <w:rFonts w:ascii="Times New Roman" w:hAnsi="Times New Roman" w:cs="Times New Roman"/>
          <w:sz w:val="24"/>
          <w:szCs w:val="24"/>
          <w:lang w:val="kk-KZ"/>
        </w:rPr>
        <w:t>х, межгосударственных</w:t>
      </w:r>
      <w:r w:rsidR="00C10A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стандарт</w:t>
      </w:r>
      <w:r w:rsidR="00E55787" w:rsidRPr="009C0CB9">
        <w:rPr>
          <w:rFonts w:ascii="Times New Roman" w:hAnsi="Times New Roman" w:cs="Times New Roman"/>
          <w:sz w:val="24"/>
          <w:szCs w:val="24"/>
          <w:lang w:val="kk-KZ"/>
        </w:rPr>
        <w:t>ов</w:t>
      </w:r>
      <w:r w:rsidR="006608A3" w:rsidRPr="009C0CB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C10A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взаимозвязанны</w:t>
      </w:r>
      <w:r w:rsidR="00E55787" w:rsidRPr="009C0CB9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="00C10A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с настоящим стандартом</w:t>
      </w:r>
      <w:r w:rsidR="000C4E02" w:rsidRPr="009C0CB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10A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737FF" w:rsidRPr="009C0CB9" w:rsidRDefault="00A71906" w:rsidP="00935D5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CB9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B737FF" w:rsidRPr="009C0CB9">
        <w:rPr>
          <w:rFonts w:ascii="Times New Roman" w:hAnsi="Times New Roman" w:cs="Times New Roman"/>
          <w:b/>
          <w:sz w:val="24"/>
          <w:szCs w:val="24"/>
        </w:rPr>
        <w:t xml:space="preserve"> Основание для разработки стандарта с указанием соответствующего задания</w:t>
      </w:r>
    </w:p>
    <w:p w:rsidR="00B737FF" w:rsidRPr="009C0CB9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7DF7" w:rsidRPr="009C0CB9" w:rsidRDefault="0078457D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Национальный план стандартизации на 2020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№39-од.</w:t>
      </w:r>
    </w:p>
    <w:p w:rsidR="0078457D" w:rsidRPr="009C0CB9" w:rsidRDefault="0078457D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737FF" w:rsidRPr="009C0CB9" w:rsidRDefault="00B737FF" w:rsidP="001B78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CB9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B737FF" w:rsidRPr="009C0CB9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72A95" w:rsidRPr="009C0CB9" w:rsidRDefault="009A350E" w:rsidP="00AC46E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Объектом стандартизации явля</w:t>
      </w:r>
      <w:r w:rsidR="00E0136A" w:rsidRPr="009C0CB9">
        <w:rPr>
          <w:rFonts w:ascii="Times New Roman" w:hAnsi="Times New Roman" w:cs="Times New Roman"/>
          <w:sz w:val="24"/>
          <w:szCs w:val="24"/>
          <w:lang w:val="kk-KZ"/>
        </w:rPr>
        <w:t>ю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тся </w:t>
      </w:r>
      <w:r w:rsidR="00372A95" w:rsidRPr="009C0CB9">
        <w:rPr>
          <w:rFonts w:ascii="Times New Roman" w:hAnsi="Times New Roman" w:cs="Times New Roman"/>
          <w:sz w:val="24"/>
          <w:szCs w:val="24"/>
          <w:lang w:val="kk-KZ"/>
        </w:rPr>
        <w:t>требования к системе менеджмента биориска, необходимые для управления риском в организациях и их подразделениях, связанные с использованием, хранением и утилизацией биологических агентов и токсинов.</w:t>
      </w:r>
    </w:p>
    <w:p w:rsidR="00372A95" w:rsidRPr="009C0CB9" w:rsidRDefault="00372A95" w:rsidP="00AC46E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737FF" w:rsidRPr="009C0CB9" w:rsidRDefault="00A71906" w:rsidP="001B78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b/>
          <w:sz w:val="24"/>
          <w:szCs w:val="24"/>
        </w:rPr>
        <w:t>4</w:t>
      </w:r>
      <w:r w:rsidR="00B737FF" w:rsidRPr="009C0C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D74" w:rsidRPr="009C0CB9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BD0DEE" w:rsidRPr="009C0CB9" w:rsidRDefault="00BD0DEE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40DBA" w:rsidRPr="009C0CB9" w:rsidRDefault="004C0E4C" w:rsidP="004036D3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Стандарт не взаимосвязан </w:t>
      </w:r>
      <w:r w:rsidR="00B46E83" w:rsidRPr="009C0CB9">
        <w:rPr>
          <w:rFonts w:ascii="Times New Roman" w:hAnsi="Times New Roman" w:cs="Times New Roman"/>
          <w:sz w:val="24"/>
          <w:szCs w:val="24"/>
          <w:lang w:val="kk-KZ"/>
        </w:rPr>
        <w:t>с техническими регламентами</w:t>
      </w:r>
      <w:r w:rsidR="00AA72C6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0CAB" w:rsidRPr="009C0CB9">
        <w:rPr>
          <w:rFonts w:ascii="Times New Roman" w:hAnsi="Times New Roman" w:cs="Times New Roman"/>
          <w:sz w:val="24"/>
          <w:szCs w:val="24"/>
          <w:lang w:val="kk-KZ"/>
        </w:rPr>
        <w:t>и документами по стандартизации.</w:t>
      </w:r>
      <w:r w:rsidR="00C467F7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C7084" w:rsidRPr="009C0CB9" w:rsidRDefault="000C7084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1906" w:rsidRPr="009C0CB9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A71906" w:rsidRPr="009C0CB9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A71906" w:rsidRPr="009C0CB9" w:rsidRDefault="00A71906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4F6D" w:rsidRPr="009C0CB9" w:rsidRDefault="00414F6D" w:rsidP="00DB3AC1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Потенциальными пользо</w:t>
      </w:r>
      <w:r w:rsidR="00DC7DB1" w:rsidRPr="009C0CB9">
        <w:rPr>
          <w:rFonts w:ascii="Times New Roman" w:hAnsi="Times New Roman" w:cs="Times New Roman"/>
          <w:sz w:val="24"/>
          <w:szCs w:val="24"/>
          <w:lang w:val="kk-KZ"/>
        </w:rPr>
        <w:t>вателями данного стандарта являю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тся </w:t>
      </w:r>
      <w:r w:rsidR="001B138D" w:rsidRPr="009C0CB9">
        <w:rPr>
          <w:rFonts w:ascii="Times New Roman" w:hAnsi="Times New Roman" w:cs="Times New Roman"/>
          <w:sz w:val="24"/>
          <w:szCs w:val="24"/>
          <w:lang w:val="kk-KZ"/>
        </w:rPr>
        <w:t>АО «Национальный центр экспертизы и сертификации», ТОО «Фирма «Жаңабет» и другие субъекты аккредитации.</w:t>
      </w:r>
    </w:p>
    <w:p w:rsidR="00A71906" w:rsidRPr="009C0CB9" w:rsidRDefault="00A71906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7FF" w:rsidRPr="009C0CB9" w:rsidRDefault="00A71906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C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6 </w:t>
      </w:r>
      <w:r w:rsidR="00B737FF" w:rsidRPr="009C0CB9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рассмотрение и согласование</w:t>
      </w:r>
    </w:p>
    <w:p w:rsidR="00741A36" w:rsidRPr="009C0CB9" w:rsidRDefault="00741A36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62FAE" w:rsidRPr="009C0CB9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Проект национального стандарта направлен</w:t>
      </w:r>
      <w:r w:rsidR="001F2370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ц</w:t>
      </w:r>
      <w:r w:rsidR="0087093D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ентральным органам 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государственн</w:t>
      </w:r>
      <w:r w:rsidR="0087093D" w:rsidRPr="009C0CB9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093D" w:rsidRPr="009C0CB9">
        <w:rPr>
          <w:rFonts w:ascii="Times New Roman" w:hAnsi="Times New Roman" w:cs="Times New Roman"/>
          <w:sz w:val="24"/>
          <w:szCs w:val="24"/>
          <w:lang w:val="kk-KZ"/>
        </w:rPr>
        <w:t>управления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87093D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местным</w:t>
      </w:r>
      <w:r w:rsidR="001F2370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органам </w:t>
      </w:r>
      <w:r w:rsidR="0087093D" w:rsidRPr="009C0CB9">
        <w:rPr>
          <w:rFonts w:ascii="Times New Roman" w:hAnsi="Times New Roman" w:cs="Times New Roman"/>
          <w:sz w:val="24"/>
          <w:szCs w:val="24"/>
          <w:lang w:val="kk-KZ"/>
        </w:rPr>
        <w:t>государственн</w:t>
      </w:r>
      <w:r w:rsidR="001F2370" w:rsidRPr="009C0CB9">
        <w:rPr>
          <w:rFonts w:ascii="Times New Roman" w:hAnsi="Times New Roman" w:cs="Times New Roman"/>
          <w:sz w:val="24"/>
          <w:szCs w:val="24"/>
          <w:lang w:val="kk-KZ"/>
        </w:rPr>
        <w:t>ого управления,</w:t>
      </w:r>
      <w:r w:rsidR="0087093D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82311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ассоциациям, 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техническим комитетам по стандартизации, </w:t>
      </w:r>
      <w:r w:rsidR="00652C38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заинтересованным 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организациям и </w:t>
      </w:r>
      <w:r w:rsidR="00652C38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предприятиям. </w:t>
      </w:r>
    </w:p>
    <w:p w:rsidR="00BC1D57" w:rsidRPr="009C0CB9" w:rsidRDefault="00BC1D57" w:rsidP="00B737FF">
      <w:pPr>
        <w:pStyle w:val="aa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414F6D" w:rsidRPr="009C0CB9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14F6D" w:rsidRPr="009C0CB9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37FF" w:rsidRPr="009C0CB9" w:rsidRDefault="00537EC9" w:rsidP="001B138D">
      <w:pPr>
        <w:pStyle w:val="aa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Проект национального стандарта </w:t>
      </w:r>
      <w:r w:rsidR="00A35944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СТ РК </w:t>
      </w:r>
      <w:r w:rsidR="001B138D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>35001 «Управление биорисками для лабораторий и других смежных организаций»</w:t>
      </w:r>
      <w:r w:rsidR="00987CEE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A35944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разрабатывается на основе международного стандарта </w:t>
      </w:r>
      <w:r w:rsidR="000E4300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>ISO</w:t>
      </w:r>
      <w:r w:rsidR="001B138D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35001:2019</w:t>
      </w:r>
      <w:r w:rsidR="000E4300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9C0CB9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Biorisk management for laboratories and other related organisations </w:t>
      </w:r>
      <w:r w:rsidR="000E4300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="009C0CB9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>Управление биорисками для лабораторий и других смежных организаций</w:t>
      </w:r>
      <w:r w:rsidR="000E4300" w:rsidRPr="009C0CB9">
        <w:rPr>
          <w:rFonts w:ascii="Times New Roman" w:eastAsia="SimSun" w:hAnsi="Times New Roman" w:cs="Times New Roman"/>
          <w:sz w:val="24"/>
          <w:szCs w:val="24"/>
        </w:rPr>
        <w:t>).</w:t>
      </w:r>
      <w:r w:rsidR="00384B6F" w:rsidRPr="009C0CB9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</w:p>
    <w:p w:rsidR="00F60A59" w:rsidRPr="009C0CB9" w:rsidRDefault="00F60A59" w:rsidP="00B737FF">
      <w:pPr>
        <w:pStyle w:val="aa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:rsidR="00B737FF" w:rsidRPr="009C0CB9" w:rsidRDefault="00414F6D" w:rsidP="00B737F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CB9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B737FF" w:rsidRPr="009C0C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CB9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B737FF" w:rsidRPr="009C0CB9" w:rsidRDefault="00B737FF" w:rsidP="00B737F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РГП «Казахстанский институт стандартизации и сертификации»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Адрес: г. Нур-Султан, Левый берег, пр-т Мәнгілік ел, дом 11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Тел. </w:t>
      </w:r>
      <w:r w:rsidR="007D2355" w:rsidRPr="009C0CB9">
        <w:rPr>
          <w:rFonts w:ascii="Times New Roman" w:hAnsi="Times New Roman" w:cs="Times New Roman"/>
          <w:sz w:val="24"/>
          <w:szCs w:val="24"/>
          <w:lang w:val="kk-KZ"/>
        </w:rPr>
        <w:t>(7172) 27-08-13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>, факс (7172) 27-08-01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e-mail: </w:t>
      </w:r>
      <w:hyperlink r:id="rId7" w:history="1">
        <w:r w:rsidRPr="009C0CB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kk-KZ"/>
          </w:rPr>
          <w:t>kazinst@kazinst.kz</w:t>
        </w:r>
      </w:hyperlink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Восточно-Казахстанский филиал РГП «Казахстанский институт стандартизации и сертификации» 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Адрес: г. Усть-Каменогорск, ул. Казахстан, 5, офис 401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Тел/факс: 8(7232) 25-39-36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e-mail:  </w:t>
      </w:r>
      <w:hyperlink r:id="rId8" w:history="1">
        <w:r w:rsidRPr="009C0CB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kk-KZ"/>
          </w:rPr>
          <w:t>vko@kazinst.kz</w:t>
        </w:r>
      </w:hyperlink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51D69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Срок начала разработки проекта стандарта </w:t>
      </w:r>
      <w:r w:rsidR="00B24D0F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0E4300" w:rsidRPr="009C0CB9">
        <w:rPr>
          <w:rFonts w:ascii="Times New Roman" w:hAnsi="Times New Roman" w:cs="Times New Roman"/>
          <w:sz w:val="24"/>
          <w:szCs w:val="24"/>
          <w:lang w:val="kk-KZ"/>
        </w:rPr>
        <w:t>февраль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B24D0F" w:rsidRPr="009C0CB9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года;</w:t>
      </w:r>
    </w:p>
    <w:p w:rsidR="00B737FF" w:rsidRPr="009C0CB9" w:rsidRDefault="00751D69" w:rsidP="00751D69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CB9">
        <w:rPr>
          <w:rFonts w:ascii="Times New Roman" w:hAnsi="Times New Roman" w:cs="Times New Roman"/>
          <w:sz w:val="24"/>
          <w:szCs w:val="24"/>
          <w:lang w:val="kk-KZ"/>
        </w:rPr>
        <w:t>Срок утвержде</w:t>
      </w:r>
      <w:r w:rsidR="004C0E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ния проекта стандарта </w:t>
      </w:r>
      <w:r w:rsidR="00B24D0F" w:rsidRPr="009C0CB9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4C0E4C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4D0F" w:rsidRPr="009C0CB9">
        <w:rPr>
          <w:rFonts w:ascii="Times New Roman" w:hAnsi="Times New Roman" w:cs="Times New Roman"/>
          <w:sz w:val="24"/>
          <w:szCs w:val="24"/>
          <w:lang w:val="kk-KZ"/>
        </w:rPr>
        <w:t>ию</w:t>
      </w:r>
      <w:r w:rsidR="000E4300" w:rsidRPr="009C0CB9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B24D0F"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ь 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B24D0F" w:rsidRPr="009C0CB9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9C0CB9">
        <w:rPr>
          <w:rFonts w:ascii="Times New Roman" w:hAnsi="Times New Roman" w:cs="Times New Roman"/>
          <w:sz w:val="24"/>
          <w:szCs w:val="24"/>
          <w:lang w:val="kk-KZ"/>
        </w:rPr>
        <w:t xml:space="preserve"> года.</w:t>
      </w:r>
    </w:p>
    <w:p w:rsidR="00987CEE" w:rsidRPr="009C0CB9" w:rsidRDefault="00987CEE" w:rsidP="005F57DD">
      <w:pPr>
        <w:pStyle w:val="aa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554C7" w:rsidRPr="009C0CB9" w:rsidRDefault="00B737FF" w:rsidP="004C0E4C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0CB9">
        <w:rPr>
          <w:rFonts w:ascii="Times New Roman" w:hAnsi="Times New Roman" w:cs="Times New Roman"/>
          <w:b/>
          <w:sz w:val="24"/>
          <w:szCs w:val="24"/>
        </w:rPr>
        <w:t>За</w:t>
      </w:r>
      <w:r w:rsidR="004C0E4C" w:rsidRPr="009C0CB9">
        <w:rPr>
          <w:rFonts w:ascii="Times New Roman" w:hAnsi="Times New Roman" w:cs="Times New Roman"/>
          <w:b/>
          <w:sz w:val="24"/>
          <w:szCs w:val="24"/>
        </w:rPr>
        <w:t xml:space="preserve">меститель Генерального директора                                                </w:t>
      </w:r>
      <w:r w:rsidR="00B24D0F" w:rsidRPr="009C0CB9">
        <w:rPr>
          <w:rFonts w:ascii="Times New Roman" w:hAnsi="Times New Roman" w:cs="Times New Roman"/>
          <w:b/>
          <w:sz w:val="24"/>
          <w:szCs w:val="24"/>
        </w:rPr>
        <w:t>Е</w:t>
      </w:r>
      <w:r w:rsidR="004C0E4C" w:rsidRPr="009C0C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24D0F" w:rsidRPr="009C0CB9">
        <w:rPr>
          <w:rFonts w:ascii="Times New Roman" w:hAnsi="Times New Roman" w:cs="Times New Roman"/>
          <w:b/>
          <w:sz w:val="24"/>
          <w:szCs w:val="24"/>
        </w:rPr>
        <w:t>Амирханова</w:t>
      </w:r>
      <w:bookmarkEnd w:id="0"/>
    </w:p>
    <w:sectPr w:rsidR="004554C7" w:rsidRPr="009C0CB9" w:rsidSect="00C75B28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31D"/>
    <w:multiLevelType w:val="hybridMultilevel"/>
    <w:tmpl w:val="682A7FC4"/>
    <w:lvl w:ilvl="0" w:tplc="72580F4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614E7F"/>
    <w:multiLevelType w:val="hybridMultilevel"/>
    <w:tmpl w:val="241A66DE"/>
    <w:lvl w:ilvl="0" w:tplc="50E02D96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035396"/>
    <w:multiLevelType w:val="hybridMultilevel"/>
    <w:tmpl w:val="E01AE746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9E1100"/>
    <w:multiLevelType w:val="hybridMultilevel"/>
    <w:tmpl w:val="97E248CA"/>
    <w:lvl w:ilvl="0" w:tplc="53E6FA9A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67313B"/>
    <w:multiLevelType w:val="multilevel"/>
    <w:tmpl w:val="A684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B1318F"/>
    <w:multiLevelType w:val="hybridMultilevel"/>
    <w:tmpl w:val="579A34C2"/>
    <w:lvl w:ilvl="0" w:tplc="5434DF34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A410C86"/>
    <w:multiLevelType w:val="hybridMultilevel"/>
    <w:tmpl w:val="19D2FBE2"/>
    <w:lvl w:ilvl="0" w:tplc="31AA9290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AB86535"/>
    <w:multiLevelType w:val="hybridMultilevel"/>
    <w:tmpl w:val="C966D9B0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E1D1825"/>
    <w:multiLevelType w:val="hybridMultilevel"/>
    <w:tmpl w:val="DEA274FC"/>
    <w:lvl w:ilvl="0" w:tplc="8F6A645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B0467D"/>
    <w:multiLevelType w:val="hybridMultilevel"/>
    <w:tmpl w:val="B300A488"/>
    <w:lvl w:ilvl="0" w:tplc="A6FEE98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966E46"/>
    <w:multiLevelType w:val="hybridMultilevel"/>
    <w:tmpl w:val="8328F5D4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32258AE"/>
    <w:multiLevelType w:val="hybridMultilevel"/>
    <w:tmpl w:val="B04616CA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3E46509"/>
    <w:multiLevelType w:val="hybridMultilevel"/>
    <w:tmpl w:val="7354CEFA"/>
    <w:lvl w:ilvl="0" w:tplc="CFAEEAD4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281111"/>
    <w:multiLevelType w:val="hybridMultilevel"/>
    <w:tmpl w:val="F7446FBC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29C1B1F"/>
    <w:multiLevelType w:val="hybridMultilevel"/>
    <w:tmpl w:val="C6E86AB6"/>
    <w:lvl w:ilvl="0" w:tplc="7EA04A0A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65862C1"/>
    <w:multiLevelType w:val="hybridMultilevel"/>
    <w:tmpl w:val="82A6A3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6BA127F"/>
    <w:multiLevelType w:val="hybridMultilevel"/>
    <w:tmpl w:val="961AE058"/>
    <w:lvl w:ilvl="0" w:tplc="97C4C4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9A0489"/>
    <w:multiLevelType w:val="hybridMultilevel"/>
    <w:tmpl w:val="AC7A79C8"/>
    <w:lvl w:ilvl="0" w:tplc="2BA838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6"/>
  </w:num>
  <w:num w:numId="8">
    <w:abstractNumId w:val="10"/>
  </w:num>
  <w:num w:numId="9">
    <w:abstractNumId w:val="11"/>
  </w:num>
  <w:num w:numId="10">
    <w:abstractNumId w:val="16"/>
  </w:num>
  <w:num w:numId="11">
    <w:abstractNumId w:val="12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129F"/>
    <w:rsid w:val="00000E3A"/>
    <w:rsid w:val="00003A1B"/>
    <w:rsid w:val="00005E47"/>
    <w:rsid w:val="00006D84"/>
    <w:rsid w:val="0001310F"/>
    <w:rsid w:val="00017526"/>
    <w:rsid w:val="00023AB5"/>
    <w:rsid w:val="00033AC4"/>
    <w:rsid w:val="0003777F"/>
    <w:rsid w:val="00040CAB"/>
    <w:rsid w:val="00047CD6"/>
    <w:rsid w:val="000520B3"/>
    <w:rsid w:val="00054336"/>
    <w:rsid w:val="00062326"/>
    <w:rsid w:val="00064DE9"/>
    <w:rsid w:val="000664EE"/>
    <w:rsid w:val="00072838"/>
    <w:rsid w:val="00080881"/>
    <w:rsid w:val="00082039"/>
    <w:rsid w:val="000936B3"/>
    <w:rsid w:val="000946F8"/>
    <w:rsid w:val="00096312"/>
    <w:rsid w:val="00096555"/>
    <w:rsid w:val="000A4BF2"/>
    <w:rsid w:val="000A5284"/>
    <w:rsid w:val="000B3787"/>
    <w:rsid w:val="000C1098"/>
    <w:rsid w:val="000C1CB3"/>
    <w:rsid w:val="000C279F"/>
    <w:rsid w:val="000C3C7D"/>
    <w:rsid w:val="000C4E02"/>
    <w:rsid w:val="000C557D"/>
    <w:rsid w:val="000C7084"/>
    <w:rsid w:val="000D69B2"/>
    <w:rsid w:val="000D77D8"/>
    <w:rsid w:val="000E1FED"/>
    <w:rsid w:val="000E2C64"/>
    <w:rsid w:val="000E2C9D"/>
    <w:rsid w:val="000E4300"/>
    <w:rsid w:val="000F14B9"/>
    <w:rsid w:val="000F4283"/>
    <w:rsid w:val="000F7DCB"/>
    <w:rsid w:val="00101143"/>
    <w:rsid w:val="001014CC"/>
    <w:rsid w:val="00101FDC"/>
    <w:rsid w:val="00106BB0"/>
    <w:rsid w:val="00107EB2"/>
    <w:rsid w:val="00110226"/>
    <w:rsid w:val="0012572B"/>
    <w:rsid w:val="00131671"/>
    <w:rsid w:val="00132D70"/>
    <w:rsid w:val="001374F2"/>
    <w:rsid w:val="001461B0"/>
    <w:rsid w:val="00155786"/>
    <w:rsid w:val="00156C63"/>
    <w:rsid w:val="00160439"/>
    <w:rsid w:val="001657F9"/>
    <w:rsid w:val="001663ED"/>
    <w:rsid w:val="001710A2"/>
    <w:rsid w:val="00171E19"/>
    <w:rsid w:val="00172435"/>
    <w:rsid w:val="00172F45"/>
    <w:rsid w:val="0018792D"/>
    <w:rsid w:val="001953B9"/>
    <w:rsid w:val="00195862"/>
    <w:rsid w:val="00196BE2"/>
    <w:rsid w:val="00196BFA"/>
    <w:rsid w:val="00196D00"/>
    <w:rsid w:val="001A0011"/>
    <w:rsid w:val="001B138D"/>
    <w:rsid w:val="001B26B1"/>
    <w:rsid w:val="001B32F0"/>
    <w:rsid w:val="001B481F"/>
    <w:rsid w:val="001B4A7B"/>
    <w:rsid w:val="001B4DCF"/>
    <w:rsid w:val="001B784C"/>
    <w:rsid w:val="001C13C9"/>
    <w:rsid w:val="001C2D82"/>
    <w:rsid w:val="001C6245"/>
    <w:rsid w:val="001C713E"/>
    <w:rsid w:val="001D39B7"/>
    <w:rsid w:val="001D425A"/>
    <w:rsid w:val="001D7EFA"/>
    <w:rsid w:val="001E083E"/>
    <w:rsid w:val="001E1179"/>
    <w:rsid w:val="001F0462"/>
    <w:rsid w:val="001F2370"/>
    <w:rsid w:val="001F389F"/>
    <w:rsid w:val="001F5602"/>
    <w:rsid w:val="00203B18"/>
    <w:rsid w:val="00211CFF"/>
    <w:rsid w:val="002134E2"/>
    <w:rsid w:val="00214792"/>
    <w:rsid w:val="00214BCB"/>
    <w:rsid w:val="002154B2"/>
    <w:rsid w:val="00220758"/>
    <w:rsid w:val="00220E40"/>
    <w:rsid w:val="00224FA6"/>
    <w:rsid w:val="00230879"/>
    <w:rsid w:val="00230E9E"/>
    <w:rsid w:val="00234AFD"/>
    <w:rsid w:val="00243461"/>
    <w:rsid w:val="002452B2"/>
    <w:rsid w:val="0025282E"/>
    <w:rsid w:val="00266048"/>
    <w:rsid w:val="002773B5"/>
    <w:rsid w:val="00281E60"/>
    <w:rsid w:val="00282EEB"/>
    <w:rsid w:val="00287FA9"/>
    <w:rsid w:val="00290248"/>
    <w:rsid w:val="00297006"/>
    <w:rsid w:val="002A1F65"/>
    <w:rsid w:val="002A46E3"/>
    <w:rsid w:val="002A6596"/>
    <w:rsid w:val="002B16FD"/>
    <w:rsid w:val="002B5F1D"/>
    <w:rsid w:val="002B6382"/>
    <w:rsid w:val="002C0041"/>
    <w:rsid w:val="002D33EC"/>
    <w:rsid w:val="002D5182"/>
    <w:rsid w:val="002E028F"/>
    <w:rsid w:val="002F22C5"/>
    <w:rsid w:val="00302094"/>
    <w:rsid w:val="00307723"/>
    <w:rsid w:val="00313939"/>
    <w:rsid w:val="00321245"/>
    <w:rsid w:val="00322E82"/>
    <w:rsid w:val="00353521"/>
    <w:rsid w:val="00357A8F"/>
    <w:rsid w:val="00361B52"/>
    <w:rsid w:val="00362EA2"/>
    <w:rsid w:val="003645F9"/>
    <w:rsid w:val="00372A95"/>
    <w:rsid w:val="003758DE"/>
    <w:rsid w:val="0038095F"/>
    <w:rsid w:val="00383F2D"/>
    <w:rsid w:val="00384B6F"/>
    <w:rsid w:val="00385B2B"/>
    <w:rsid w:val="00385D82"/>
    <w:rsid w:val="00391D42"/>
    <w:rsid w:val="00396D52"/>
    <w:rsid w:val="00397FC3"/>
    <w:rsid w:val="003A076F"/>
    <w:rsid w:val="003B02B1"/>
    <w:rsid w:val="003B0B6F"/>
    <w:rsid w:val="003B405D"/>
    <w:rsid w:val="003C316F"/>
    <w:rsid w:val="003C559A"/>
    <w:rsid w:val="003C6255"/>
    <w:rsid w:val="003D0671"/>
    <w:rsid w:val="003D15E0"/>
    <w:rsid w:val="003D567C"/>
    <w:rsid w:val="003D6F45"/>
    <w:rsid w:val="003E0940"/>
    <w:rsid w:val="003E60D4"/>
    <w:rsid w:val="003F0142"/>
    <w:rsid w:val="003F417C"/>
    <w:rsid w:val="00401836"/>
    <w:rsid w:val="004036D3"/>
    <w:rsid w:val="0040436A"/>
    <w:rsid w:val="0040570D"/>
    <w:rsid w:val="004075E6"/>
    <w:rsid w:val="00413A9A"/>
    <w:rsid w:val="00413B31"/>
    <w:rsid w:val="00414F6D"/>
    <w:rsid w:val="00417495"/>
    <w:rsid w:val="004245E5"/>
    <w:rsid w:val="00424844"/>
    <w:rsid w:val="00436B43"/>
    <w:rsid w:val="004426E3"/>
    <w:rsid w:val="00445F32"/>
    <w:rsid w:val="004554C7"/>
    <w:rsid w:val="00456E60"/>
    <w:rsid w:val="004601D5"/>
    <w:rsid w:val="00462FAE"/>
    <w:rsid w:val="0046331D"/>
    <w:rsid w:val="004735BD"/>
    <w:rsid w:val="00473F29"/>
    <w:rsid w:val="00475473"/>
    <w:rsid w:val="00476408"/>
    <w:rsid w:val="00476E26"/>
    <w:rsid w:val="00480D3C"/>
    <w:rsid w:val="004818C8"/>
    <w:rsid w:val="0048306E"/>
    <w:rsid w:val="00485D8D"/>
    <w:rsid w:val="00486C89"/>
    <w:rsid w:val="0049731B"/>
    <w:rsid w:val="004977A9"/>
    <w:rsid w:val="004A5A6E"/>
    <w:rsid w:val="004A5E1C"/>
    <w:rsid w:val="004A68C8"/>
    <w:rsid w:val="004B3FE0"/>
    <w:rsid w:val="004B4DEA"/>
    <w:rsid w:val="004C0E4C"/>
    <w:rsid w:val="004C2983"/>
    <w:rsid w:val="004C3CFA"/>
    <w:rsid w:val="004D17AF"/>
    <w:rsid w:val="004D1CFA"/>
    <w:rsid w:val="004D408F"/>
    <w:rsid w:val="004D4859"/>
    <w:rsid w:val="004D4FFC"/>
    <w:rsid w:val="004D518B"/>
    <w:rsid w:val="004D645A"/>
    <w:rsid w:val="004D79C4"/>
    <w:rsid w:val="004D7C85"/>
    <w:rsid w:val="004E6058"/>
    <w:rsid w:val="004F31FF"/>
    <w:rsid w:val="004F6611"/>
    <w:rsid w:val="00501D8D"/>
    <w:rsid w:val="00502D5A"/>
    <w:rsid w:val="00514F40"/>
    <w:rsid w:val="005157EE"/>
    <w:rsid w:val="005301DF"/>
    <w:rsid w:val="00537EC9"/>
    <w:rsid w:val="00541C87"/>
    <w:rsid w:val="00542CAA"/>
    <w:rsid w:val="00546AD7"/>
    <w:rsid w:val="005474AD"/>
    <w:rsid w:val="0055003C"/>
    <w:rsid w:val="0055146A"/>
    <w:rsid w:val="00553D8A"/>
    <w:rsid w:val="005542B2"/>
    <w:rsid w:val="00557D07"/>
    <w:rsid w:val="00563D3A"/>
    <w:rsid w:val="005673BD"/>
    <w:rsid w:val="005720FB"/>
    <w:rsid w:val="00572102"/>
    <w:rsid w:val="0057241B"/>
    <w:rsid w:val="0057609F"/>
    <w:rsid w:val="00582C97"/>
    <w:rsid w:val="0058460D"/>
    <w:rsid w:val="00591F7F"/>
    <w:rsid w:val="005950B9"/>
    <w:rsid w:val="005A01D4"/>
    <w:rsid w:val="005A2A58"/>
    <w:rsid w:val="005A3CB1"/>
    <w:rsid w:val="005A6394"/>
    <w:rsid w:val="005A76F7"/>
    <w:rsid w:val="005B1170"/>
    <w:rsid w:val="005B4B79"/>
    <w:rsid w:val="005B6A6F"/>
    <w:rsid w:val="005D115E"/>
    <w:rsid w:val="005D2C25"/>
    <w:rsid w:val="005D3D9C"/>
    <w:rsid w:val="005E0994"/>
    <w:rsid w:val="005E26F8"/>
    <w:rsid w:val="005E3664"/>
    <w:rsid w:val="005E40D2"/>
    <w:rsid w:val="005E440D"/>
    <w:rsid w:val="005F2979"/>
    <w:rsid w:val="005F3992"/>
    <w:rsid w:val="005F39AA"/>
    <w:rsid w:val="005F49F3"/>
    <w:rsid w:val="005F4B99"/>
    <w:rsid w:val="005F530F"/>
    <w:rsid w:val="005F57DD"/>
    <w:rsid w:val="005F6378"/>
    <w:rsid w:val="00600F6E"/>
    <w:rsid w:val="0060213F"/>
    <w:rsid w:val="006032E2"/>
    <w:rsid w:val="00604B04"/>
    <w:rsid w:val="00612DC9"/>
    <w:rsid w:val="0062129F"/>
    <w:rsid w:val="00622440"/>
    <w:rsid w:val="00626C2F"/>
    <w:rsid w:val="00631A65"/>
    <w:rsid w:val="00632460"/>
    <w:rsid w:val="00635A17"/>
    <w:rsid w:val="006431FD"/>
    <w:rsid w:val="00652C38"/>
    <w:rsid w:val="00653B06"/>
    <w:rsid w:val="006540F8"/>
    <w:rsid w:val="00660728"/>
    <w:rsid w:val="006608A3"/>
    <w:rsid w:val="00661058"/>
    <w:rsid w:val="00663110"/>
    <w:rsid w:val="00667DCB"/>
    <w:rsid w:val="0068692D"/>
    <w:rsid w:val="00687DC8"/>
    <w:rsid w:val="0069086D"/>
    <w:rsid w:val="00694E43"/>
    <w:rsid w:val="00697FE9"/>
    <w:rsid w:val="006A75CC"/>
    <w:rsid w:val="006B1712"/>
    <w:rsid w:val="006B3524"/>
    <w:rsid w:val="006B3586"/>
    <w:rsid w:val="006B79CA"/>
    <w:rsid w:val="006C05CA"/>
    <w:rsid w:val="006C480D"/>
    <w:rsid w:val="006C53AA"/>
    <w:rsid w:val="006D23CC"/>
    <w:rsid w:val="006D700F"/>
    <w:rsid w:val="006E1EA2"/>
    <w:rsid w:val="006E5808"/>
    <w:rsid w:val="006F3D31"/>
    <w:rsid w:val="006F6370"/>
    <w:rsid w:val="007000C5"/>
    <w:rsid w:val="00701B17"/>
    <w:rsid w:val="00703355"/>
    <w:rsid w:val="007050F1"/>
    <w:rsid w:val="00705FE2"/>
    <w:rsid w:val="00712247"/>
    <w:rsid w:val="00715871"/>
    <w:rsid w:val="007243B8"/>
    <w:rsid w:val="00726B3D"/>
    <w:rsid w:val="007319EB"/>
    <w:rsid w:val="00733B78"/>
    <w:rsid w:val="00733D3A"/>
    <w:rsid w:val="00740DBA"/>
    <w:rsid w:val="00741A36"/>
    <w:rsid w:val="00744FA8"/>
    <w:rsid w:val="0074781B"/>
    <w:rsid w:val="00751D69"/>
    <w:rsid w:val="007526CD"/>
    <w:rsid w:val="00765730"/>
    <w:rsid w:val="007664D2"/>
    <w:rsid w:val="00770BA6"/>
    <w:rsid w:val="00771F18"/>
    <w:rsid w:val="00773742"/>
    <w:rsid w:val="00773EBD"/>
    <w:rsid w:val="00777001"/>
    <w:rsid w:val="00780B6A"/>
    <w:rsid w:val="00780C8B"/>
    <w:rsid w:val="00780D16"/>
    <w:rsid w:val="0078457D"/>
    <w:rsid w:val="007846A2"/>
    <w:rsid w:val="00785E3E"/>
    <w:rsid w:val="0079280C"/>
    <w:rsid w:val="00793D83"/>
    <w:rsid w:val="00795BCC"/>
    <w:rsid w:val="007A66E0"/>
    <w:rsid w:val="007B01C3"/>
    <w:rsid w:val="007B0C79"/>
    <w:rsid w:val="007B55C4"/>
    <w:rsid w:val="007C66BA"/>
    <w:rsid w:val="007D0530"/>
    <w:rsid w:val="007D2355"/>
    <w:rsid w:val="007D70C3"/>
    <w:rsid w:val="007E73D0"/>
    <w:rsid w:val="007F6FCB"/>
    <w:rsid w:val="0080002E"/>
    <w:rsid w:val="008137F2"/>
    <w:rsid w:val="008152BA"/>
    <w:rsid w:val="0081579D"/>
    <w:rsid w:val="00815E4A"/>
    <w:rsid w:val="0082115C"/>
    <w:rsid w:val="008217DA"/>
    <w:rsid w:val="008219DB"/>
    <w:rsid w:val="008250C7"/>
    <w:rsid w:val="00831F55"/>
    <w:rsid w:val="00833E90"/>
    <w:rsid w:val="00842022"/>
    <w:rsid w:val="008421D0"/>
    <w:rsid w:val="008429EB"/>
    <w:rsid w:val="00843711"/>
    <w:rsid w:val="0084447A"/>
    <w:rsid w:val="0084502A"/>
    <w:rsid w:val="0085101E"/>
    <w:rsid w:val="00854609"/>
    <w:rsid w:val="0085642A"/>
    <w:rsid w:val="0087093D"/>
    <w:rsid w:val="00871B66"/>
    <w:rsid w:val="00873F97"/>
    <w:rsid w:val="00876409"/>
    <w:rsid w:val="00877740"/>
    <w:rsid w:val="00882311"/>
    <w:rsid w:val="00883A75"/>
    <w:rsid w:val="00883B27"/>
    <w:rsid w:val="008876FF"/>
    <w:rsid w:val="008958CB"/>
    <w:rsid w:val="00896457"/>
    <w:rsid w:val="008A451D"/>
    <w:rsid w:val="008A50FC"/>
    <w:rsid w:val="008A6C94"/>
    <w:rsid w:val="008A6E1E"/>
    <w:rsid w:val="008B4803"/>
    <w:rsid w:val="008B7E4A"/>
    <w:rsid w:val="008C18E9"/>
    <w:rsid w:val="008C27C6"/>
    <w:rsid w:val="008C4589"/>
    <w:rsid w:val="008D1EEE"/>
    <w:rsid w:val="008D2BD5"/>
    <w:rsid w:val="008D7015"/>
    <w:rsid w:val="008E47F2"/>
    <w:rsid w:val="009019E6"/>
    <w:rsid w:val="009033A4"/>
    <w:rsid w:val="00914D68"/>
    <w:rsid w:val="00920AF7"/>
    <w:rsid w:val="009222AA"/>
    <w:rsid w:val="009224FD"/>
    <w:rsid w:val="00925828"/>
    <w:rsid w:val="009304B7"/>
    <w:rsid w:val="0093380A"/>
    <w:rsid w:val="00935D5F"/>
    <w:rsid w:val="00940319"/>
    <w:rsid w:val="0094241D"/>
    <w:rsid w:val="009458FF"/>
    <w:rsid w:val="009464B5"/>
    <w:rsid w:val="0095272A"/>
    <w:rsid w:val="009564EF"/>
    <w:rsid w:val="009604E4"/>
    <w:rsid w:val="00962199"/>
    <w:rsid w:val="00966103"/>
    <w:rsid w:val="009819D8"/>
    <w:rsid w:val="00985A68"/>
    <w:rsid w:val="00987CEE"/>
    <w:rsid w:val="00991DF6"/>
    <w:rsid w:val="009A2499"/>
    <w:rsid w:val="009A350E"/>
    <w:rsid w:val="009A36F5"/>
    <w:rsid w:val="009A6CFD"/>
    <w:rsid w:val="009B7539"/>
    <w:rsid w:val="009C0CB9"/>
    <w:rsid w:val="009C30B5"/>
    <w:rsid w:val="009C62AF"/>
    <w:rsid w:val="009D28F6"/>
    <w:rsid w:val="009F2015"/>
    <w:rsid w:val="009F2730"/>
    <w:rsid w:val="009F2D45"/>
    <w:rsid w:val="00A13517"/>
    <w:rsid w:val="00A1743D"/>
    <w:rsid w:val="00A22771"/>
    <w:rsid w:val="00A23394"/>
    <w:rsid w:val="00A23562"/>
    <w:rsid w:val="00A24765"/>
    <w:rsid w:val="00A24AAD"/>
    <w:rsid w:val="00A31890"/>
    <w:rsid w:val="00A35944"/>
    <w:rsid w:val="00A41CDD"/>
    <w:rsid w:val="00A45F51"/>
    <w:rsid w:val="00A5024F"/>
    <w:rsid w:val="00A56D90"/>
    <w:rsid w:val="00A57D59"/>
    <w:rsid w:val="00A57F91"/>
    <w:rsid w:val="00A60E09"/>
    <w:rsid w:val="00A63485"/>
    <w:rsid w:val="00A6798E"/>
    <w:rsid w:val="00A71906"/>
    <w:rsid w:val="00A71A3C"/>
    <w:rsid w:val="00A73A37"/>
    <w:rsid w:val="00AA12F8"/>
    <w:rsid w:val="00AA32BD"/>
    <w:rsid w:val="00AA5D33"/>
    <w:rsid w:val="00AA72C6"/>
    <w:rsid w:val="00AA7F41"/>
    <w:rsid w:val="00AB1D97"/>
    <w:rsid w:val="00AB3A92"/>
    <w:rsid w:val="00AB56C7"/>
    <w:rsid w:val="00AC328E"/>
    <w:rsid w:val="00AC46EF"/>
    <w:rsid w:val="00AC5AD5"/>
    <w:rsid w:val="00AC7E5E"/>
    <w:rsid w:val="00AD6BA0"/>
    <w:rsid w:val="00AD6CA4"/>
    <w:rsid w:val="00AE05F7"/>
    <w:rsid w:val="00AE0E3E"/>
    <w:rsid w:val="00AE264D"/>
    <w:rsid w:val="00AE390E"/>
    <w:rsid w:val="00AE3A97"/>
    <w:rsid w:val="00AF0C0A"/>
    <w:rsid w:val="00AF3BE6"/>
    <w:rsid w:val="00AF53CA"/>
    <w:rsid w:val="00B07726"/>
    <w:rsid w:val="00B2059C"/>
    <w:rsid w:val="00B24D0F"/>
    <w:rsid w:val="00B310AF"/>
    <w:rsid w:val="00B333DB"/>
    <w:rsid w:val="00B3559D"/>
    <w:rsid w:val="00B40B3E"/>
    <w:rsid w:val="00B43E51"/>
    <w:rsid w:val="00B464E8"/>
    <w:rsid w:val="00B46E83"/>
    <w:rsid w:val="00B47DD6"/>
    <w:rsid w:val="00B51A13"/>
    <w:rsid w:val="00B612B1"/>
    <w:rsid w:val="00B71770"/>
    <w:rsid w:val="00B727B6"/>
    <w:rsid w:val="00B737FF"/>
    <w:rsid w:val="00B75123"/>
    <w:rsid w:val="00B76C4C"/>
    <w:rsid w:val="00B7791F"/>
    <w:rsid w:val="00B77ED6"/>
    <w:rsid w:val="00B80798"/>
    <w:rsid w:val="00B80AA3"/>
    <w:rsid w:val="00B859CE"/>
    <w:rsid w:val="00B95822"/>
    <w:rsid w:val="00BA0433"/>
    <w:rsid w:val="00BA480D"/>
    <w:rsid w:val="00BB1F3B"/>
    <w:rsid w:val="00BB4102"/>
    <w:rsid w:val="00BB58EB"/>
    <w:rsid w:val="00BB7693"/>
    <w:rsid w:val="00BC1D57"/>
    <w:rsid w:val="00BC56E1"/>
    <w:rsid w:val="00BD0DEE"/>
    <w:rsid w:val="00BD2B6B"/>
    <w:rsid w:val="00BD3A3B"/>
    <w:rsid w:val="00BF096C"/>
    <w:rsid w:val="00BF4AA0"/>
    <w:rsid w:val="00C002A9"/>
    <w:rsid w:val="00C011BC"/>
    <w:rsid w:val="00C040B1"/>
    <w:rsid w:val="00C045B2"/>
    <w:rsid w:val="00C0513F"/>
    <w:rsid w:val="00C07D74"/>
    <w:rsid w:val="00C101D2"/>
    <w:rsid w:val="00C108B8"/>
    <w:rsid w:val="00C10A4C"/>
    <w:rsid w:val="00C143F8"/>
    <w:rsid w:val="00C27EE9"/>
    <w:rsid w:val="00C34EA6"/>
    <w:rsid w:val="00C40149"/>
    <w:rsid w:val="00C4054D"/>
    <w:rsid w:val="00C40D45"/>
    <w:rsid w:val="00C467F7"/>
    <w:rsid w:val="00C470E7"/>
    <w:rsid w:val="00C47CA5"/>
    <w:rsid w:val="00C51F5A"/>
    <w:rsid w:val="00C544E4"/>
    <w:rsid w:val="00C564A1"/>
    <w:rsid w:val="00C62C02"/>
    <w:rsid w:val="00C63902"/>
    <w:rsid w:val="00C653F7"/>
    <w:rsid w:val="00C656DA"/>
    <w:rsid w:val="00C659D4"/>
    <w:rsid w:val="00C72569"/>
    <w:rsid w:val="00C75B28"/>
    <w:rsid w:val="00C77C38"/>
    <w:rsid w:val="00C80B1B"/>
    <w:rsid w:val="00C83F80"/>
    <w:rsid w:val="00C84C05"/>
    <w:rsid w:val="00C9597D"/>
    <w:rsid w:val="00C976AF"/>
    <w:rsid w:val="00CA7AF4"/>
    <w:rsid w:val="00CB0D36"/>
    <w:rsid w:val="00CB5FDE"/>
    <w:rsid w:val="00CC5181"/>
    <w:rsid w:val="00CC5FDB"/>
    <w:rsid w:val="00CD37C6"/>
    <w:rsid w:val="00CD5A21"/>
    <w:rsid w:val="00CD6F8F"/>
    <w:rsid w:val="00CF52E5"/>
    <w:rsid w:val="00CF5302"/>
    <w:rsid w:val="00CF5B2F"/>
    <w:rsid w:val="00D00087"/>
    <w:rsid w:val="00D01EA6"/>
    <w:rsid w:val="00D058AA"/>
    <w:rsid w:val="00D06F1D"/>
    <w:rsid w:val="00D1105A"/>
    <w:rsid w:val="00D11CDA"/>
    <w:rsid w:val="00D12282"/>
    <w:rsid w:val="00D122BD"/>
    <w:rsid w:val="00D13A2D"/>
    <w:rsid w:val="00D17C61"/>
    <w:rsid w:val="00D22B02"/>
    <w:rsid w:val="00D23DF7"/>
    <w:rsid w:val="00D31D67"/>
    <w:rsid w:val="00D3784A"/>
    <w:rsid w:val="00D44B39"/>
    <w:rsid w:val="00D4573F"/>
    <w:rsid w:val="00D460E6"/>
    <w:rsid w:val="00D543A5"/>
    <w:rsid w:val="00D54D51"/>
    <w:rsid w:val="00D5504D"/>
    <w:rsid w:val="00D557C1"/>
    <w:rsid w:val="00D56A57"/>
    <w:rsid w:val="00D56BDD"/>
    <w:rsid w:val="00D6027F"/>
    <w:rsid w:val="00D602B4"/>
    <w:rsid w:val="00D709AC"/>
    <w:rsid w:val="00D81ED6"/>
    <w:rsid w:val="00D850FC"/>
    <w:rsid w:val="00D90265"/>
    <w:rsid w:val="00D91613"/>
    <w:rsid w:val="00D94440"/>
    <w:rsid w:val="00D94F14"/>
    <w:rsid w:val="00D95F58"/>
    <w:rsid w:val="00DA0530"/>
    <w:rsid w:val="00DA7C9A"/>
    <w:rsid w:val="00DB3AC1"/>
    <w:rsid w:val="00DB3C71"/>
    <w:rsid w:val="00DB64F7"/>
    <w:rsid w:val="00DB7FFE"/>
    <w:rsid w:val="00DC6C5F"/>
    <w:rsid w:val="00DC7760"/>
    <w:rsid w:val="00DC77C3"/>
    <w:rsid w:val="00DC7DB1"/>
    <w:rsid w:val="00DD00AC"/>
    <w:rsid w:val="00DD507E"/>
    <w:rsid w:val="00DE47FB"/>
    <w:rsid w:val="00DE5A22"/>
    <w:rsid w:val="00E00054"/>
    <w:rsid w:val="00E0136A"/>
    <w:rsid w:val="00E02774"/>
    <w:rsid w:val="00E02A0B"/>
    <w:rsid w:val="00E0421B"/>
    <w:rsid w:val="00E06B8E"/>
    <w:rsid w:val="00E10094"/>
    <w:rsid w:val="00E1012A"/>
    <w:rsid w:val="00E107B6"/>
    <w:rsid w:val="00E21D7B"/>
    <w:rsid w:val="00E34960"/>
    <w:rsid w:val="00E45654"/>
    <w:rsid w:val="00E50092"/>
    <w:rsid w:val="00E500E4"/>
    <w:rsid w:val="00E55787"/>
    <w:rsid w:val="00E73CFB"/>
    <w:rsid w:val="00E82965"/>
    <w:rsid w:val="00E8623E"/>
    <w:rsid w:val="00E875FC"/>
    <w:rsid w:val="00EB1316"/>
    <w:rsid w:val="00EB7DF7"/>
    <w:rsid w:val="00EC2DAC"/>
    <w:rsid w:val="00EC6B01"/>
    <w:rsid w:val="00ED504D"/>
    <w:rsid w:val="00EE768F"/>
    <w:rsid w:val="00EF1CAB"/>
    <w:rsid w:val="00EF6371"/>
    <w:rsid w:val="00F02B9C"/>
    <w:rsid w:val="00F210A0"/>
    <w:rsid w:val="00F25A9D"/>
    <w:rsid w:val="00F26EFA"/>
    <w:rsid w:val="00F2766F"/>
    <w:rsid w:val="00F27B7A"/>
    <w:rsid w:val="00F27CB5"/>
    <w:rsid w:val="00F357A3"/>
    <w:rsid w:val="00F409D5"/>
    <w:rsid w:val="00F43A5D"/>
    <w:rsid w:val="00F563A7"/>
    <w:rsid w:val="00F60A59"/>
    <w:rsid w:val="00F61385"/>
    <w:rsid w:val="00F61692"/>
    <w:rsid w:val="00F62495"/>
    <w:rsid w:val="00F67AD0"/>
    <w:rsid w:val="00F74BA3"/>
    <w:rsid w:val="00F77440"/>
    <w:rsid w:val="00F84E55"/>
    <w:rsid w:val="00F86972"/>
    <w:rsid w:val="00F934B7"/>
    <w:rsid w:val="00F9694C"/>
    <w:rsid w:val="00FB236C"/>
    <w:rsid w:val="00FB29FC"/>
    <w:rsid w:val="00FC0014"/>
    <w:rsid w:val="00FC098A"/>
    <w:rsid w:val="00FC2954"/>
    <w:rsid w:val="00FC505F"/>
    <w:rsid w:val="00FC6094"/>
    <w:rsid w:val="00FD1471"/>
    <w:rsid w:val="00FD2837"/>
    <w:rsid w:val="00FD3183"/>
    <w:rsid w:val="00FD5312"/>
    <w:rsid w:val="00FE36E6"/>
    <w:rsid w:val="00FF076F"/>
    <w:rsid w:val="00FF0FA9"/>
    <w:rsid w:val="00FF6098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2129F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6212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62129F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semiHidden/>
    <w:unhideWhenUsed/>
    <w:rsid w:val="0062129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62129F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nhideWhenUsed/>
    <w:rsid w:val="0062129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62129F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31">
    <w:name w:val="Body Text Indent 3"/>
    <w:basedOn w:val="a"/>
    <w:link w:val="32"/>
    <w:unhideWhenUsed/>
    <w:rsid w:val="006212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62129F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lock Text"/>
    <w:basedOn w:val="a"/>
    <w:semiHidden/>
    <w:unhideWhenUsed/>
    <w:rsid w:val="0062129F"/>
    <w:pPr>
      <w:spacing w:after="0" w:line="240" w:lineRule="auto"/>
      <w:ind w:left="4140" w:right="-5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Обычный1"/>
    <w:rsid w:val="0062129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5E099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E0994"/>
  </w:style>
  <w:style w:type="paragraph" w:customStyle="1" w:styleId="Style5">
    <w:name w:val="Style5"/>
    <w:basedOn w:val="a"/>
    <w:uiPriority w:val="99"/>
    <w:rsid w:val="005E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customStyle="1" w:styleId="FontStyle45">
    <w:name w:val="Font Style45"/>
    <w:uiPriority w:val="99"/>
    <w:rsid w:val="005E0994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6">
    <w:name w:val="Font Style36"/>
    <w:uiPriority w:val="99"/>
    <w:rsid w:val="005E0994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5E3664"/>
    <w:rPr>
      <w:rFonts w:ascii="Arial" w:hAnsi="Arial" w:cs="Arial"/>
      <w:color w:val="000000"/>
      <w:sz w:val="18"/>
      <w:szCs w:val="18"/>
    </w:rPr>
  </w:style>
  <w:style w:type="paragraph" w:styleId="a9">
    <w:name w:val="Normal (Web)"/>
    <w:aliases w:val="Обычный (Web)"/>
    <w:basedOn w:val="a"/>
    <w:uiPriority w:val="99"/>
    <w:unhideWhenUsed/>
    <w:rsid w:val="00EF6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F6371"/>
  </w:style>
  <w:style w:type="character" w:customStyle="1" w:styleId="FontStyle109">
    <w:name w:val="Font Style109"/>
    <w:uiPriority w:val="99"/>
    <w:rsid w:val="006C53AA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6C5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72">
    <w:name w:val="Font Style72"/>
    <w:rsid w:val="006C53AA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5474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82">
    <w:name w:val="Font Style82"/>
    <w:uiPriority w:val="99"/>
    <w:rsid w:val="005474AD"/>
    <w:rPr>
      <w:rFonts w:ascii="Arial" w:hAnsi="Arial" w:cs="Arial"/>
      <w:color w:val="000000"/>
      <w:sz w:val="26"/>
      <w:szCs w:val="26"/>
    </w:rPr>
  </w:style>
  <w:style w:type="paragraph" w:styleId="aa">
    <w:name w:val="No Spacing"/>
    <w:uiPriority w:val="1"/>
    <w:qFormat/>
    <w:rsid w:val="003C316F"/>
    <w:pPr>
      <w:spacing w:after="0" w:line="240" w:lineRule="auto"/>
    </w:pPr>
  </w:style>
  <w:style w:type="character" w:customStyle="1" w:styleId="FontStyle35">
    <w:name w:val="Font Style35"/>
    <w:rsid w:val="006E5808"/>
    <w:rPr>
      <w:rFonts w:ascii="Arial" w:hAnsi="Arial" w:cs="Arial" w:hint="default"/>
      <w:color w:val="000000"/>
      <w:sz w:val="26"/>
      <w:szCs w:val="26"/>
    </w:rPr>
  </w:style>
  <w:style w:type="character" w:customStyle="1" w:styleId="FontStyle43">
    <w:name w:val="Font Style43"/>
    <w:rsid w:val="006E5808"/>
    <w:rPr>
      <w:rFonts w:ascii="Arial" w:hAnsi="Arial" w:cs="Arial" w:hint="default"/>
      <w:color w:val="000000"/>
      <w:sz w:val="18"/>
      <w:szCs w:val="18"/>
    </w:rPr>
  </w:style>
  <w:style w:type="character" w:customStyle="1" w:styleId="FontStyle132">
    <w:name w:val="Font Style132"/>
    <w:uiPriority w:val="99"/>
    <w:rsid w:val="006E5808"/>
    <w:rPr>
      <w:rFonts w:ascii="Arial" w:hAnsi="Arial" w:cs="Arial" w:hint="default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6E5808"/>
    <w:pPr>
      <w:ind w:left="720"/>
      <w:contextualSpacing/>
    </w:pPr>
  </w:style>
  <w:style w:type="paragraph" w:customStyle="1" w:styleId="Default">
    <w:name w:val="Default"/>
    <w:rsid w:val="006E58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6E580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6E580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C7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77C3"/>
    <w:rPr>
      <w:rFonts w:ascii="Tahoma" w:hAnsi="Tahoma" w:cs="Tahoma"/>
      <w:sz w:val="16"/>
      <w:szCs w:val="16"/>
    </w:rPr>
  </w:style>
  <w:style w:type="character" w:customStyle="1" w:styleId="s0">
    <w:name w:val="s0"/>
    <w:rsid w:val="004A5A6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Style11">
    <w:name w:val="Style11"/>
    <w:basedOn w:val="a"/>
    <w:uiPriority w:val="99"/>
    <w:rsid w:val="004A5A6E"/>
    <w:pPr>
      <w:widowControl w:val="0"/>
      <w:autoSpaceDE w:val="0"/>
      <w:autoSpaceDN w:val="0"/>
      <w:adjustRightInd w:val="0"/>
      <w:spacing w:after="0" w:line="235" w:lineRule="exact"/>
      <w:ind w:firstLine="490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C5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56E1"/>
    <w:rPr>
      <w:rFonts w:ascii="Courier New" w:eastAsia="Times New Roman" w:hAnsi="Courier New" w:cs="Courier New"/>
      <w:sz w:val="20"/>
      <w:szCs w:val="20"/>
    </w:rPr>
  </w:style>
  <w:style w:type="character" w:customStyle="1" w:styleId="s1">
    <w:name w:val="s1"/>
    <w:basedOn w:val="a0"/>
    <w:rsid w:val="005E40D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e">
    <w:name w:val="Strong"/>
    <w:uiPriority w:val="22"/>
    <w:qFormat/>
    <w:rsid w:val="00424844"/>
    <w:rPr>
      <w:b/>
      <w:bCs/>
    </w:rPr>
  </w:style>
  <w:style w:type="paragraph" w:customStyle="1" w:styleId="Normal1">
    <w:name w:val="Normal1"/>
    <w:uiPriority w:val="99"/>
    <w:rsid w:val="0022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4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A57D5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57D5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57D5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7D5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57D5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0391">
          <w:marLeft w:val="300"/>
          <w:marRight w:val="30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3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ko@kazinst.kz" TargetMode="External"/><Relationship Id="rId3" Type="http://schemas.openxmlformats.org/officeDocument/2006/relationships/styles" Target="styles.xml"/><Relationship Id="rId7" Type="http://schemas.openxmlformats.org/officeDocument/2006/relationships/hyperlink" Target="mailto:kazinst@kazinst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75FD9-ED25-4AA1-B906-0A946C63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318</cp:revision>
  <cp:lastPrinted>2019-08-29T10:36:00Z</cp:lastPrinted>
  <dcterms:created xsi:type="dcterms:W3CDTF">2014-07-04T08:16:00Z</dcterms:created>
  <dcterms:modified xsi:type="dcterms:W3CDTF">2020-02-21T05:37:00Z</dcterms:modified>
</cp:coreProperties>
</file>